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image/x-emf" Extension="em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Anexa 4</w:t>
      </w:r>
    </w:p>
    <w:p w:rsidR="00000000" w:rsidDel="00000000" w:rsidP="00000000" w:rsidRDefault="00000000" w:rsidRPr="00000000" w14:paraId="00000003">
      <w:pPr>
        <w:spacing w:after="0" w:lineRule="auto"/>
        <w:ind w:right="-567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ind w:right="-41"/>
        <w:jc w:val="right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FIŞA DE PROIECT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684"/>
          <w:tab w:val="left" w:leader="none" w:pos="798"/>
          <w:tab w:val="left" w:leader="none" w:pos="915"/>
        </w:tabs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se întocmește doar la contractare</w:t>
      </w:r>
      <w:r w:rsidDel="00000000" w:rsidR="00000000" w:rsidRPr="00000000">
        <w:rPr>
          <w:rFonts w:ascii="Arial" w:cs="Arial" w:eastAsia="Arial" w:hAnsi="Arial"/>
          <w:rtl w:val="0"/>
        </w:rPr>
        <w:t xml:space="preserve">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Titlul proiectului: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Perioada de desfășurare a proiectului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(ziua/luna/anul începere proiect – ziua/luna/anul finalizare proiect)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Instituția coordonatoare a proiectului: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Universitatea “Lucian Blaga” din Sibiu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Instituțiile partenere în proiect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(dacă este cazul)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Directorul proiectului din partea ULBS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(nume, prenume, facultatea)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Sursa de finanțare: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Competiția internă anul …..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Valoarea totală a proiectului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(lei):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Scopul proiectului: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Rezultate estimate / prevăzute: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Site-ul proiectului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(dacă este cazul)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Persoană de contact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(grad didactic, nume, prenume, facultatea, adresă email, număr de telefon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9" w:w="11907" w:orient="portrait"/>
      <w:pgMar w:bottom="1701" w:top="2694" w:left="1134" w:right="708" w:header="726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Helvetica Neue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  <w:tab w:val="right" w:leader="none" w:pos="954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1"/>
        <w:i w:val="0"/>
        <w:smallCaps w:val="0"/>
        <w:strike w:val="0"/>
        <w:color w:val="0b2f63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b2f63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12701</wp:posOffset>
              </wp:positionH>
              <wp:positionV relativeFrom="paragraph">
                <wp:posOffset>63500</wp:posOffset>
              </wp:positionV>
              <wp:extent cx="0" cy="15875"/>
              <wp:effectExtent b="0" l="0" r="0" t="0"/>
              <wp:wrapNone/>
              <wp:docPr id="25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50363" y="3780000"/>
                        <a:ext cx="6391275" cy="0"/>
                      </a:xfrm>
                      <a:prstGeom prst="straightConnector1">
                        <a:avLst/>
                      </a:prstGeom>
                      <a:noFill/>
                      <a:ln cap="flat" cmpd="sng" w="15875">
                        <a:solidFill>
                          <a:srgbClr val="0B2F63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12701</wp:posOffset>
              </wp:positionH>
              <wp:positionV relativeFrom="paragraph">
                <wp:posOffset>63500</wp:posOffset>
              </wp:positionV>
              <wp:extent cx="0" cy="15875"/>
              <wp:effectExtent b="0" l="0" r="0" t="0"/>
              <wp:wrapNone/>
              <wp:docPr id="2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58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2"/>
      <w:tblW w:w="10065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5103"/>
      <w:gridCol w:w="4962"/>
      <w:tblGridChange w:id="0">
        <w:tblGrid>
          <w:gridCol w:w="5103"/>
          <w:gridCol w:w="496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27">
          <w:pPr>
            <w:spacing w:after="0" w:line="240" w:lineRule="auto"/>
            <w:jc w:val="both"/>
            <w:rPr>
              <w:rFonts w:ascii="Helvetica Neue" w:cs="Helvetica Neue" w:eastAsia="Helvetica Neue" w:hAnsi="Helvetica Neue"/>
              <w:color w:val="0b2f63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color w:val="0b2f63"/>
              <w:rtl w:val="0"/>
            </w:rPr>
            <w:t xml:space="preserve">Bd. Victoriei, Nr. 10 </w:t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  <w:tab w:val="right" w:leader="none" w:pos="9540"/>
            </w:tabs>
            <w:spacing w:after="0" w:before="0" w:line="240" w:lineRule="auto"/>
            <w:ind w:left="0" w:right="0" w:firstLine="0"/>
            <w:jc w:val="left"/>
            <w:rPr>
              <w:rFonts w:ascii="Helvetica Neue" w:cs="Helvetica Neue" w:eastAsia="Helvetica Neue" w:hAnsi="Helvetica Neue"/>
              <w:b w:val="0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0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550024 Sibiu, România</w:t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  <w:tab w:val="right" w:leader="none" w:pos="9540"/>
            </w:tabs>
            <w:spacing w:after="0" w:before="0" w:line="240" w:lineRule="auto"/>
            <w:ind w:left="0" w:right="0" w:firstLine="0"/>
            <w:jc w:val="left"/>
            <w:rPr>
              <w:rFonts w:ascii="Helvetica Neue" w:cs="Helvetica Neue" w:eastAsia="Helvetica Neue" w:hAnsi="Helvetica Neue"/>
              <w:b w:val="1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1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cercetare.ulbsibiu.ro</w:t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  <w:tab w:val="right" w:leader="none" w:pos="9540"/>
            </w:tabs>
            <w:spacing w:after="0" w:before="0" w:line="240" w:lineRule="auto"/>
            <w:ind w:left="0" w:right="0" w:firstLine="0"/>
            <w:jc w:val="left"/>
            <w:rPr>
              <w:rFonts w:ascii="Helvetica Neue" w:cs="Helvetica Neue" w:eastAsia="Helvetica Neue" w:hAnsi="Helvetica Neue"/>
              <w:b w:val="1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2B">
          <w:pPr>
            <w:spacing w:after="0" w:line="240" w:lineRule="auto"/>
            <w:jc w:val="right"/>
            <w:rPr>
              <w:rFonts w:ascii="Helvetica Neue" w:cs="Helvetica Neue" w:eastAsia="Helvetica Neue" w:hAnsi="Helvetica Neue"/>
              <w:color w:val="0b2f63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color w:val="0b2f63"/>
              <w:rtl w:val="0"/>
            </w:rPr>
            <w:t xml:space="preserve">Tel.: +40 269 21.77.79, int: 134</w:t>
          </w:r>
        </w:p>
        <w:p w:rsidR="00000000" w:rsidDel="00000000" w:rsidP="00000000" w:rsidRDefault="00000000" w:rsidRPr="00000000" w14:paraId="0000002C">
          <w:pPr>
            <w:spacing w:after="0" w:line="240" w:lineRule="auto"/>
            <w:jc w:val="right"/>
            <w:rPr>
              <w:rFonts w:ascii="Helvetica Neue" w:cs="Helvetica Neue" w:eastAsia="Helvetica Neue" w:hAnsi="Helvetica Neue"/>
              <w:color w:val="0b2f63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color w:val="0b2f63"/>
              <w:rtl w:val="0"/>
            </w:rPr>
            <w:t xml:space="preserve">Fax: +40 269 21.72.78 </w:t>
          </w:r>
        </w:p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  <w:tab w:val="right" w:leader="none" w:pos="9540"/>
            </w:tabs>
            <w:spacing w:after="0" w:before="0" w:line="240" w:lineRule="auto"/>
            <w:ind w:left="0" w:right="0" w:firstLine="0"/>
            <w:jc w:val="right"/>
            <w:rPr>
              <w:rFonts w:ascii="Helvetica Neue" w:cs="Helvetica Neue" w:eastAsia="Helvetica Neue" w:hAnsi="Helvetica Neue"/>
              <w:b w:val="1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0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E-mail: dep.cercetare@ulbsibiu.ro</w:t>
          </w:r>
          <w:r w:rsidDel="00000000" w:rsidR="00000000" w:rsidRPr="00000000">
            <w:rPr>
              <w:rFonts w:ascii="Helvetica Neue" w:cs="Helvetica Neue" w:eastAsia="Helvetica Neue" w:hAnsi="Helvetica Neue"/>
              <w:b w:val="1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</w:t>
          </w:r>
        </w:p>
      </w:tc>
    </w:tr>
  </w:tbl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  <w:tab w:val="right" w:leader="none" w:pos="954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1"/>
        <w:i w:val="0"/>
        <w:smallCaps w:val="0"/>
        <w:strike w:val="0"/>
        <w:color w:val="0b2f63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10314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531"/>
      <w:gridCol w:w="6783"/>
      <w:tblGridChange w:id="0">
        <w:tblGrid>
          <w:gridCol w:w="3531"/>
          <w:gridCol w:w="6783"/>
        </w:tblGrid>
      </w:tblGridChange>
    </w:tblGrid>
    <w:tr>
      <w:trPr>
        <w:cantSplit w:val="0"/>
        <w:trHeight w:val="1191" w:hRule="atLeast"/>
        <w:tblHeader w:val="0"/>
      </w:trPr>
      <w:tc>
        <w:tcPr/>
        <w:p w:rsidR="00000000" w:rsidDel="00000000" w:rsidP="00000000" w:rsidRDefault="00000000" w:rsidRPr="00000000" w14:paraId="00000020">
          <w:pPr>
            <w:spacing w:after="0" w:line="240" w:lineRule="auto"/>
            <w:jc w:val="right"/>
            <w:rPr>
              <w:rFonts w:ascii="Helvetica Neue" w:cs="Helvetica Neue" w:eastAsia="Helvetica Neue" w:hAnsi="Helvetica Neue"/>
              <w:b w:val="1"/>
              <w:color w:val="244061"/>
              <w:sz w:val="26"/>
              <w:szCs w:val="26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1"/>
              <w:color w:val="0b2f63"/>
              <w:sz w:val="26"/>
              <w:szCs w:val="26"/>
            </w:rPr>
            <w:drawing>
              <wp:inline distB="0" distT="0" distL="0" distR="0">
                <wp:extent cx="2105025" cy="627380"/>
                <wp:effectExtent b="0" l="0" r="0" t="0"/>
                <wp:docPr descr="LOGO-NOU_2020_coli antet" id="26" name="image2.png"/>
                <a:graphic>
                  <a:graphicData uri="http://schemas.openxmlformats.org/drawingml/2006/picture">
                    <pic:pic>
                      <pic:nvPicPr>
                        <pic:cNvPr descr="LOGO-NOU_2020_coli antet" id="0" name="image2.pn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5025" cy="62738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1">
          <w:pPr>
            <w:spacing w:after="0" w:line="240" w:lineRule="auto"/>
            <w:jc w:val="right"/>
            <w:rPr>
              <w:rFonts w:ascii="Helvetica Neue" w:cs="Helvetica Neue" w:eastAsia="Helvetica Neue" w:hAnsi="Helvetica Neue"/>
              <w:b w:val="1"/>
              <w:color w:val="0b2f63"/>
              <w:sz w:val="24"/>
              <w:szCs w:val="24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1"/>
              <w:color w:val="0b2f63"/>
              <w:sz w:val="24"/>
              <w:szCs w:val="24"/>
              <w:rtl w:val="0"/>
            </w:rPr>
            <w:t xml:space="preserve">Ministerul Educaţiei</w:t>
          </w:r>
        </w:p>
        <w:p w:rsidR="00000000" w:rsidDel="00000000" w:rsidP="00000000" w:rsidRDefault="00000000" w:rsidRPr="00000000" w14:paraId="00000022">
          <w:pPr>
            <w:spacing w:after="0" w:line="240" w:lineRule="auto"/>
            <w:ind w:left="2880" w:hanging="1746"/>
            <w:jc w:val="right"/>
            <w:rPr>
              <w:rFonts w:ascii="Helvetica Neue" w:cs="Helvetica Neue" w:eastAsia="Helvetica Neue" w:hAnsi="Helvetica Neue"/>
              <w:color w:val="0b2f63"/>
              <w:sz w:val="24"/>
              <w:szCs w:val="24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color w:val="0b2f63"/>
              <w:sz w:val="24"/>
              <w:szCs w:val="24"/>
              <w:rtl w:val="0"/>
            </w:rPr>
            <w:t xml:space="preserve"> Universitatea „Lucian Blaga” din Sibiu</w:t>
          </w:r>
        </w:p>
        <w:p w:rsidR="00000000" w:rsidDel="00000000" w:rsidP="00000000" w:rsidRDefault="00000000" w:rsidRPr="00000000" w14:paraId="00000023">
          <w:pPr>
            <w:spacing w:after="0" w:line="240" w:lineRule="auto"/>
            <w:ind w:left="2880" w:hanging="1746"/>
            <w:jc w:val="right"/>
            <w:rPr>
              <w:rFonts w:ascii="Helvetica Neue" w:cs="Helvetica Neue" w:eastAsia="Helvetica Neue" w:hAnsi="Helvetica Neue"/>
              <w:color w:val="0b2f63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spacing w:after="0" w:line="240" w:lineRule="auto"/>
            <w:ind w:left="2880" w:hanging="2841"/>
            <w:jc w:val="right"/>
            <w:rPr>
              <w:rFonts w:ascii="Helvetica Neue" w:cs="Helvetica Neue" w:eastAsia="Helvetica Neue" w:hAnsi="Helvetica Neue"/>
              <w:b w:val="1"/>
              <w:color w:val="244061"/>
              <w:sz w:val="26"/>
              <w:szCs w:val="26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color w:val="0b2f63"/>
              <w:sz w:val="24"/>
              <w:szCs w:val="24"/>
              <w:rtl w:val="0"/>
            </w:rPr>
            <w:t xml:space="preserve">Serviciul Suport Cercetare, Dezvoltare, Inovare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spacing w:after="0" w:line="240" w:lineRule="auto"/>
      <w:jc w:val="right"/>
      <w:rPr>
        <w:color w:val="0b2f63"/>
        <w:sz w:val="26"/>
        <w:szCs w:val="26"/>
      </w:rPr>
    </w:pPr>
    <w:r w:rsidDel="00000000" w:rsidR="00000000" w:rsidRPr="00000000">
      <w:rPr>
        <w:b w:val="1"/>
        <w:color w:val="0b2f63"/>
        <w:sz w:val="48"/>
        <w:szCs w:val="48"/>
      </w:rPr>
      <w:pict>
        <v:shape id="_x0000_i1025" style="width:508pt;height:7.35pt;mso-width-percent:0;mso-height-percent:0;mso-width-percent:0;mso-height-percent:0" alt="" type="#_x0000_t75">
          <v:imagedata r:id="rId1" o:title=""/>
        </v:shape>
        <o:OLEObject DrawAspect="Content" r:id="rId2" ObjectID="_1713765933" ProgID="CorelDraw.Graphic.15" ShapeID="_x0000_i1025" Type="Embed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B5E30"/>
    <w:pPr>
      <w:spacing w:after="200" w:line="276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4289F"/>
  </w:style>
  <w:style w:type="paragraph" w:styleId="Footer">
    <w:name w:val="footer"/>
    <w:basedOn w:val="Normal"/>
    <w:link w:val="FooterChar"/>
    <w:uiPriority w:val="99"/>
    <w:unhideWhenUsed w:val="1"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4289F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428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44289F"/>
    <w:rPr>
      <w:rFonts w:ascii="Tahoma" w:cs="Tahoma" w:hAnsi="Tahoma"/>
      <w:sz w:val="16"/>
      <w:szCs w:val="16"/>
    </w:rPr>
  </w:style>
  <w:style w:type="character" w:styleId="Hyperlink">
    <w:name w:val="Hyperlink"/>
    <w:uiPriority w:val="99"/>
    <w:unhideWhenUsed w:val="1"/>
    <w:rsid w:val="009B6FA7"/>
    <w:rPr>
      <w:color w:val="0000ff"/>
      <w:u w:val="single"/>
    </w:rPr>
  </w:style>
  <w:style w:type="character" w:styleId="FollowedHyperlink">
    <w:name w:val="FollowedHyperlink"/>
    <w:uiPriority w:val="99"/>
    <w:semiHidden w:val="1"/>
    <w:unhideWhenUsed w:val="1"/>
    <w:rsid w:val="002F61F5"/>
    <w:rPr>
      <w:color w:val="800080"/>
      <w:u w:val="single"/>
    </w:rPr>
  </w:style>
  <w:style w:type="table" w:styleId="TableGrid">
    <w:name w:val="Table Grid"/>
    <w:basedOn w:val="TableNormal"/>
    <w:uiPriority w:val="59"/>
    <w:rsid w:val="0062656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1" w:customStyle="1">
    <w:name w:val="Normal1"/>
    <w:rsid w:val="00B153B8"/>
    <w:pPr>
      <w:spacing w:line="276" w:lineRule="auto"/>
    </w:pPr>
    <w:rPr>
      <w:rFonts w:ascii="Arial" w:cs="Arial" w:eastAsia="Arial" w:hAnsi="Arial"/>
      <w:color w:val="000000"/>
      <w:sz w:val="22"/>
      <w:szCs w:val="22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HelveticaNeue-regular.ttf"/><Relationship Id="rId4" Type="http://schemas.openxmlformats.org/officeDocument/2006/relationships/font" Target="fonts/HelveticaNeue-bold.ttf"/><Relationship Id="rId5" Type="http://schemas.openxmlformats.org/officeDocument/2006/relationships/font" Target="fonts/HelveticaNeue-italic.ttf"/><Relationship Id="rId6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3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oleObject" Target="embeddings/oleObject1.bin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4oggP1WRw/SomvGYYrRDPqGoGg==">CgMxLjA4AHIhMTI4R2Jrb2kxUnFybTN1QkxXQnVobG9aMGg4cjlSQnNx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2021-05-10T08:10:00Z</dcterms:created>
  <dc:creator>alexandra.todoran</dc:creator>
</cp:coreProperties>
</file>